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43BA" w:rsidRDefault="00CE41E5">
      <w:pPr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Arthur Township</w:t>
      </w:r>
    </w:p>
    <w:p w14:paraId="00000002" w14:textId="77777777" w:rsidR="009B43BA" w:rsidRDefault="00CE41E5">
      <w:pPr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Town Board Meeting</w:t>
      </w:r>
    </w:p>
    <w:p w14:paraId="00000003" w14:textId="77777777" w:rsidR="009B43BA" w:rsidRDefault="00CE41E5">
      <w:pPr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Agenda for</w:t>
      </w:r>
      <w:r>
        <w:rPr>
          <w:rFonts w:ascii="Ameretto Wide" w:eastAsia="Ameretto Wide" w:hAnsi="Ameretto Wide" w:cs="Ameretto Wide"/>
          <w:b/>
          <w:sz w:val="28"/>
          <w:szCs w:val="28"/>
        </w:rPr>
        <w:t xml:space="preserve"> February 22</w:t>
      </w:r>
      <w:r>
        <w:rPr>
          <w:rFonts w:ascii="Ameretto Wide" w:eastAsia="Ameretto Wide" w:hAnsi="Ameretto Wide" w:cs="Ameretto Wide"/>
          <w:b/>
          <w:sz w:val="28"/>
          <w:szCs w:val="28"/>
        </w:rPr>
        <w:t>, 2021</w:t>
      </w:r>
    </w:p>
    <w:p w14:paraId="00000004" w14:textId="77777777" w:rsidR="009B43BA" w:rsidRDefault="009B43BA">
      <w:pPr>
        <w:rPr>
          <w:rFonts w:ascii="Ameretto Wide" w:eastAsia="Ameretto Wide" w:hAnsi="Ameretto Wide" w:cs="Ameretto Wide"/>
          <w:sz w:val="28"/>
          <w:szCs w:val="28"/>
        </w:rPr>
      </w:pPr>
    </w:p>
    <w:p w14:paraId="00000005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Call to order at 5:00 PM</w:t>
      </w:r>
    </w:p>
    <w:p w14:paraId="00000006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7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Pledge of Allegiance</w:t>
      </w:r>
    </w:p>
    <w:p w14:paraId="00000008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9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Approval of the</w:t>
      </w:r>
      <w:r>
        <w:rPr>
          <w:rFonts w:ascii="Ameretto Wide" w:eastAsia="Ameretto Wide" w:hAnsi="Ameretto Wide" w:cs="Ameretto Wide"/>
          <w:sz w:val="22"/>
          <w:szCs w:val="22"/>
        </w:rPr>
        <w:t xml:space="preserve"> February 8</w:t>
      </w:r>
      <w:r>
        <w:rPr>
          <w:rFonts w:ascii="Ameretto Wide" w:eastAsia="Ameretto Wide" w:hAnsi="Ameretto Wide" w:cs="Ameretto Wide"/>
          <w:sz w:val="22"/>
          <w:szCs w:val="22"/>
        </w:rPr>
        <w:t>, 2021, Minutes</w:t>
      </w:r>
    </w:p>
    <w:p w14:paraId="0000000A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B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Approval of the February 9, 2021, Board of Audit Minutes</w:t>
      </w:r>
    </w:p>
    <w:p w14:paraId="0000000C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D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Approval of the February 9, 2021, Budget Meeting Minutes</w:t>
      </w:r>
    </w:p>
    <w:p w14:paraId="0000000E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F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Additions/corrections to agenda</w:t>
      </w:r>
    </w:p>
    <w:p w14:paraId="00000010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11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PUBLIC COMMENT – AGENDA ITEMS ONLY</w:t>
      </w:r>
    </w:p>
    <w:p w14:paraId="00000012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13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TREASURER’S REPORT</w:t>
      </w:r>
    </w:p>
    <w:p w14:paraId="00000014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15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Monies from the Clerk $138,880.50</w:t>
      </w:r>
    </w:p>
    <w:p w14:paraId="00000016" w14:textId="544B6C08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Fire Call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     500.00</w:t>
      </w:r>
    </w:p>
    <w:p w14:paraId="00000017" w14:textId="585BC96E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Filing Fee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         2.00</w:t>
      </w:r>
    </w:p>
    <w:p w14:paraId="00000018" w14:textId="6AA1B2F8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Mailbox Post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 xml:space="preserve">$  </w:t>
      </w:r>
      <w:r w:rsidRPr="00CE41E5">
        <w:rPr>
          <w:rFonts w:ascii="Ameretto Wide" w:eastAsia="Ameretto Wide" w:hAnsi="Ameretto Wide" w:cs="Ameretto Wide"/>
          <w:sz w:val="16"/>
          <w:szCs w:val="16"/>
        </w:rPr>
        <w:t xml:space="preserve">     75.00</w:t>
      </w:r>
    </w:p>
    <w:p w14:paraId="00000019" w14:textId="13E245F0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Water Contract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     218.40</w:t>
      </w:r>
    </w:p>
    <w:p w14:paraId="0000001A" w14:textId="3583946F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Permits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</w:t>
      </w:r>
      <w:r w:rsidRPr="00CE41E5">
        <w:rPr>
          <w:rFonts w:ascii="Ameretto Wide" w:eastAsia="Ameretto Wide" w:hAnsi="Ameretto Wide" w:cs="Ameretto Wide"/>
          <w:sz w:val="16"/>
          <w:szCs w:val="16"/>
        </w:rPr>
        <w:t xml:space="preserve">     600.00</w:t>
      </w:r>
    </w:p>
    <w:p w14:paraId="0000001B" w14:textId="26C6D91A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Host Fee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$16,459.15</w:t>
      </w:r>
    </w:p>
    <w:p w14:paraId="0000001C" w14:textId="1C7099BE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2020 Final Settlement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proofErr w:type="gramStart"/>
      <w:r w:rsidRPr="00CE41E5">
        <w:rPr>
          <w:rFonts w:ascii="Ameretto Wide" w:eastAsia="Ameretto Wide" w:hAnsi="Ameretto Wide" w:cs="Ameretto Wide"/>
          <w:sz w:val="16"/>
          <w:szCs w:val="16"/>
        </w:rPr>
        <w:t>$  3,630.96</w:t>
      </w:r>
      <w:proofErr w:type="gramEnd"/>
    </w:p>
    <w:p w14:paraId="0000001D" w14:textId="69BD40EC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December SCORE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</w:t>
      </w:r>
      <w:r w:rsidRPr="00CE41E5">
        <w:rPr>
          <w:rFonts w:ascii="Ameretto Wide" w:eastAsia="Ameretto Wide" w:hAnsi="Ameretto Wide" w:cs="Ameretto Wide"/>
          <w:sz w:val="16"/>
          <w:szCs w:val="16"/>
        </w:rPr>
        <w:t xml:space="preserve">     400.00</w:t>
      </w:r>
    </w:p>
    <w:p w14:paraId="0000001E" w14:textId="78AB9698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2020 Gravel Tax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ab/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$12,593.12</w:t>
      </w:r>
    </w:p>
    <w:p w14:paraId="0000001F" w14:textId="29673D68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2021 Road Allotment</w:t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 w:rsidRPr="00CE41E5">
        <w:rPr>
          <w:rFonts w:ascii="Ameretto Wide" w:eastAsia="Ameretto Wide" w:hAnsi="Ameretto Wide" w:cs="Ameretto Wide"/>
          <w:sz w:val="16"/>
          <w:szCs w:val="16"/>
        </w:rPr>
        <w:tab/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$21,551.82</w:t>
      </w:r>
    </w:p>
    <w:p w14:paraId="00000020" w14:textId="0D55A352" w:rsidR="009B43BA" w:rsidRPr="00CE41E5" w:rsidRDefault="00CE41E5">
      <w:pPr>
        <w:rPr>
          <w:rFonts w:ascii="Ameretto Wide" w:eastAsia="Ameretto Wide" w:hAnsi="Ameretto Wide" w:cs="Ameretto Wide"/>
          <w:sz w:val="16"/>
          <w:szCs w:val="16"/>
        </w:rPr>
      </w:pPr>
      <w:r w:rsidRPr="00CE41E5">
        <w:rPr>
          <w:rFonts w:ascii="Ameretto Wide" w:eastAsia="Ameretto Wide" w:hAnsi="Ameretto Wide" w:cs="Ameretto Wide"/>
          <w:sz w:val="16"/>
          <w:szCs w:val="16"/>
        </w:rPr>
        <w:t>Reimbursement from Kanabec County</w:t>
      </w:r>
      <w:r>
        <w:rPr>
          <w:rFonts w:ascii="Ameretto Wide" w:eastAsia="Ameretto Wide" w:hAnsi="Ameretto Wide" w:cs="Ameretto Wide"/>
          <w:sz w:val="16"/>
          <w:szCs w:val="16"/>
        </w:rPr>
        <w:t xml:space="preserve">   </w:t>
      </w:r>
      <w:r w:rsidRPr="00CE41E5">
        <w:rPr>
          <w:rFonts w:ascii="Ameretto Wide" w:eastAsia="Ameretto Wide" w:hAnsi="Ameretto Wide" w:cs="Ameretto Wide"/>
          <w:sz w:val="16"/>
          <w:szCs w:val="16"/>
        </w:rPr>
        <w:t>$82,850.05</w:t>
      </w:r>
    </w:p>
    <w:p w14:paraId="00000021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23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 xml:space="preserve">First Citizen’s Bank checking account balance:  $90,628.27                 APY .10% </w:t>
      </w:r>
    </w:p>
    <w:p w14:paraId="00000024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25" w14:textId="3685928D" w:rsidR="009B43BA" w:rsidRDefault="00CE41E5">
      <w:pPr>
        <w:tabs>
          <w:tab w:val="left" w:pos="3600"/>
          <w:tab w:val="left" w:pos="144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General Claims: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proofErr w:type="gramStart"/>
      <w:r>
        <w:rPr>
          <w:rFonts w:ascii="Ameretto Wide" w:eastAsia="Ameretto Wide" w:hAnsi="Ameretto Wide" w:cs="Ameretto Wide"/>
          <w:sz w:val="22"/>
          <w:szCs w:val="22"/>
        </w:rPr>
        <w:t>10978-10987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ab/>
        <w:t>$1,101.35</w:t>
      </w:r>
      <w:proofErr w:type="gramEnd"/>
    </w:p>
    <w:p w14:paraId="00000026" w14:textId="3D53F1BB" w:rsidR="009B43BA" w:rsidRDefault="00CE41E5">
      <w:pPr>
        <w:tabs>
          <w:tab w:val="left" w:pos="3600"/>
          <w:tab w:val="left" w:pos="144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 xml:space="preserve">Payroll Claim: </w:t>
      </w:r>
      <w:r>
        <w:rPr>
          <w:rFonts w:ascii="Ameretto Wide" w:eastAsia="Ameretto Wide" w:hAnsi="Ameretto Wide" w:cs="Ameretto Wide"/>
          <w:sz w:val="22"/>
          <w:szCs w:val="22"/>
        </w:rPr>
        <w:tab/>
        <w:t xml:space="preserve">      3511 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ab/>
        <w:t>$   843.11</w:t>
      </w:r>
    </w:p>
    <w:p w14:paraId="00000027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28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OLD BUSINESS</w:t>
      </w:r>
    </w:p>
    <w:p w14:paraId="00000029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2A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1.  Road Report</w:t>
      </w:r>
    </w:p>
    <w:p w14:paraId="0000002B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  <w:r>
        <w:rPr>
          <w:rFonts w:ascii="Ameretto Wide" w:eastAsia="Ameretto Wide" w:hAnsi="Ameretto Wide" w:cs="Ameretto Wide"/>
          <w:sz w:val="22"/>
          <w:szCs w:val="22"/>
        </w:rPr>
        <w:tab/>
        <w:t>Old Highway 23</w:t>
      </w:r>
    </w:p>
    <w:p w14:paraId="0000002C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  <w:t>2021 Chloride Contract</w:t>
      </w:r>
    </w:p>
    <w:p w14:paraId="0000002D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C.</w:t>
      </w:r>
      <w:r>
        <w:rPr>
          <w:rFonts w:ascii="Ameretto Wide" w:eastAsia="Ameretto Wide" w:hAnsi="Ameretto Wide" w:cs="Ameretto Wide"/>
          <w:sz w:val="22"/>
          <w:szCs w:val="22"/>
        </w:rPr>
        <w:tab/>
        <w:t>Any Other Road Issues</w:t>
      </w:r>
    </w:p>
    <w:p w14:paraId="0000002E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2F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2.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ZA report</w:t>
      </w:r>
    </w:p>
    <w:p w14:paraId="00000030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  <w:r>
        <w:rPr>
          <w:rFonts w:ascii="Ameretto Wide" w:eastAsia="Ameretto Wide" w:hAnsi="Ameretto Wide" w:cs="Ameretto Wide"/>
          <w:sz w:val="22"/>
          <w:szCs w:val="22"/>
        </w:rPr>
        <w:tab/>
        <w:t>Fish Lake Resort SSTS Appeal</w:t>
      </w:r>
    </w:p>
    <w:p w14:paraId="00000031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  <w:t>Shoreland and Flood Plain</w:t>
      </w:r>
    </w:p>
    <w:p w14:paraId="00000032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C.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Any Other ZA Issues</w:t>
      </w:r>
    </w:p>
    <w:p w14:paraId="00000033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6C7C5E66" w14:textId="77777777" w:rsidR="00CE41E5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4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lastRenderedPageBreak/>
        <w:t>3.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Recycling</w:t>
      </w:r>
    </w:p>
    <w:p w14:paraId="00000035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6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7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8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4.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Safety issues</w:t>
      </w:r>
    </w:p>
    <w:p w14:paraId="00000039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</w:p>
    <w:p w14:paraId="0000003A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B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C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5.</w:t>
      </w:r>
      <w:r>
        <w:rPr>
          <w:rFonts w:ascii="Ameretto Wide" w:eastAsia="Ameretto Wide" w:hAnsi="Ameretto Wide" w:cs="Ameretto Wide"/>
          <w:sz w:val="22"/>
          <w:szCs w:val="22"/>
        </w:rPr>
        <w:tab/>
        <w:t>Enforcement Action against 2026 Highway 23</w:t>
      </w:r>
    </w:p>
    <w:p w14:paraId="0000003D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E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6.</w:t>
      </w:r>
      <w:r>
        <w:rPr>
          <w:rFonts w:ascii="Ameretto Wide" w:eastAsia="Ameretto Wide" w:hAnsi="Ameretto Wide" w:cs="Ameretto Wide"/>
          <w:sz w:val="22"/>
          <w:szCs w:val="22"/>
        </w:rPr>
        <w:tab/>
        <w:t>Annual Meeting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F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0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7.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41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2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8.</w:t>
      </w:r>
    </w:p>
    <w:p w14:paraId="00000043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4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NEW BUSINESS</w:t>
      </w:r>
    </w:p>
    <w:p w14:paraId="00000045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6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1.</w:t>
      </w:r>
      <w:r>
        <w:rPr>
          <w:rFonts w:ascii="Ameretto Wide" w:eastAsia="Ameretto Wide" w:hAnsi="Ameretto Wide" w:cs="Ameretto Wide"/>
          <w:sz w:val="22"/>
          <w:szCs w:val="22"/>
        </w:rPr>
        <w:tab/>
        <w:t>Records Destruction Report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47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8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2.</w:t>
      </w:r>
      <w:r>
        <w:rPr>
          <w:rFonts w:ascii="Ameretto Wide" w:eastAsia="Ameretto Wide" w:hAnsi="Ameretto Wide" w:cs="Ameretto Wide"/>
          <w:sz w:val="22"/>
          <w:szCs w:val="22"/>
        </w:rPr>
        <w:tab/>
        <w:t>City of Mora Planning Commission Public Hearing</w:t>
      </w:r>
    </w:p>
    <w:p w14:paraId="00000049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A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3.</w:t>
      </w:r>
      <w:r>
        <w:rPr>
          <w:rFonts w:ascii="Ameretto Wide" w:eastAsia="Ameretto Wide" w:hAnsi="Ameretto Wide" w:cs="Ameretto Wide"/>
          <w:sz w:val="22"/>
          <w:szCs w:val="22"/>
        </w:rPr>
        <w:tab/>
        <w:t>Kanabec Soil &amp; Water Potential Project</w:t>
      </w:r>
    </w:p>
    <w:p w14:paraId="0000004B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C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4.</w:t>
      </w:r>
      <w:r>
        <w:rPr>
          <w:rFonts w:ascii="Ameretto Wide" w:eastAsia="Ameretto Wide" w:hAnsi="Ameretto Wide" w:cs="Ameretto Wide"/>
          <w:sz w:val="22"/>
          <w:szCs w:val="22"/>
        </w:rPr>
        <w:tab/>
        <w:t xml:space="preserve">Local Board of Appeal &amp; Equalization </w:t>
      </w:r>
    </w:p>
    <w:p w14:paraId="0000004D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4E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PUBLIC COMMENT – TOWNSHIP BUSINESS ONLY</w:t>
      </w:r>
    </w:p>
    <w:p w14:paraId="0000004F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50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51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52" w14:textId="77777777" w:rsidR="009B43BA" w:rsidRDefault="009B43B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53" w14:textId="77777777" w:rsidR="009B43BA" w:rsidRDefault="00CE41E5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OTHER DISCUSSION</w:t>
      </w:r>
    </w:p>
    <w:p w14:paraId="00000054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55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6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7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8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9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 xml:space="preserve">NEXT TOWN BOARD </w:t>
      </w:r>
      <w:proofErr w:type="gramStart"/>
      <w:r>
        <w:rPr>
          <w:rFonts w:ascii="Ameretto Wide" w:eastAsia="Ameretto Wide" w:hAnsi="Ameretto Wide" w:cs="Ameretto Wide"/>
          <w:sz w:val="22"/>
          <w:szCs w:val="22"/>
        </w:rPr>
        <w:t>MEETING  -</w:t>
      </w:r>
      <w:proofErr w:type="gramEnd"/>
      <w:r>
        <w:rPr>
          <w:rFonts w:ascii="Ameretto Wide" w:eastAsia="Ameretto Wide" w:hAnsi="Ameretto Wide" w:cs="Ameretto Wide"/>
          <w:sz w:val="22"/>
          <w:szCs w:val="22"/>
        </w:rPr>
        <w:t xml:space="preserve"> </w:t>
      </w:r>
      <w:r>
        <w:rPr>
          <w:rFonts w:ascii="Ameretto Wide" w:eastAsia="Ameretto Wide" w:hAnsi="Ameretto Wide" w:cs="Ameretto Wide"/>
          <w:sz w:val="22"/>
          <w:szCs w:val="22"/>
        </w:rPr>
        <w:t xml:space="preserve"> March 8</w:t>
      </w:r>
      <w:r>
        <w:rPr>
          <w:rFonts w:ascii="Ameretto Wide" w:eastAsia="Ameretto Wide" w:hAnsi="Ameretto Wide" w:cs="Ameretto Wide"/>
          <w:sz w:val="22"/>
          <w:szCs w:val="22"/>
        </w:rPr>
        <w:t>, 2021, at 5:00 PM</w:t>
      </w:r>
    </w:p>
    <w:p w14:paraId="0000005A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B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Town Elections - March 9, 2021, Polls are Open 3:00 PM to 8:00 PM</w:t>
      </w:r>
    </w:p>
    <w:p w14:paraId="0000005C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D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Annual Town Meeting - March 9, 2021, at 8:10 PM</w:t>
      </w:r>
    </w:p>
    <w:p w14:paraId="0000005E" w14:textId="77777777" w:rsidR="009B43BA" w:rsidRDefault="009B43BA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5F" w14:textId="77777777" w:rsidR="009B43BA" w:rsidRDefault="00CE41E5">
      <w:pPr>
        <w:rPr>
          <w:rFonts w:ascii="Ameretto Wide" w:eastAsia="Ameretto Wide" w:hAnsi="Ameretto Wide" w:cs="Ameretto Wide"/>
          <w:sz w:val="22"/>
          <w:szCs w:val="22"/>
        </w:rPr>
      </w:pPr>
      <w:bookmarkStart w:id="0" w:name="_GoBack"/>
      <w:bookmarkEnd w:id="0"/>
      <w:r>
        <w:rPr>
          <w:rFonts w:ascii="Ameretto Wide" w:eastAsia="Ameretto Wide" w:hAnsi="Ameretto Wide" w:cs="Ameretto Wide"/>
          <w:sz w:val="22"/>
          <w:szCs w:val="22"/>
        </w:rPr>
        <w:t>ADJOURN</w:t>
      </w:r>
    </w:p>
    <w:sectPr w:rsidR="009B43BA">
      <w:pgSz w:w="12240" w:h="15840"/>
      <w:pgMar w:top="1440" w:right="2016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43BA"/>
    <w:rsid w:val="009B43BA"/>
    <w:rsid w:val="00C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="Eras Medium ITC" w:hAnsi="Eras Medium ITC" w:cs="Eras Medium IT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="Eras Medium ITC" w:hAnsi="Eras Medium ITC" w:cs="Eras Medium IT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2</cp:revision>
  <dcterms:created xsi:type="dcterms:W3CDTF">2021-02-21T17:05:00Z</dcterms:created>
  <dcterms:modified xsi:type="dcterms:W3CDTF">2021-02-21T17:05:00Z</dcterms:modified>
</cp:coreProperties>
</file>